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8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4"/>
        <w:gridCol w:w="709"/>
        <w:gridCol w:w="851"/>
        <w:gridCol w:w="708"/>
        <w:gridCol w:w="142"/>
        <w:gridCol w:w="709"/>
        <w:gridCol w:w="142"/>
        <w:gridCol w:w="141"/>
        <w:gridCol w:w="567"/>
        <w:gridCol w:w="142"/>
        <w:gridCol w:w="567"/>
      </w:tblGrid>
      <w:tr w:rsidR="00705FA8" w:rsidRPr="00705FA8" w:rsidTr="00F05A15">
        <w:trPr>
          <w:trHeight w:val="30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160A07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000000"/>
                <w:lang w:eastAsia="fr-FR"/>
              </w:rPr>
            </w:pPr>
            <w:bookmarkStart w:id="0" w:name="_GoBack"/>
            <w:r>
              <w:rPr>
                <w:rFonts w:ascii="BernhardMod BT" w:eastAsia="Times New Roman" w:hAnsi="BernhardMod BT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6CD80950" wp14:editId="36EA329B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-111760</wp:posOffset>
                  </wp:positionV>
                  <wp:extent cx="7561580" cy="10757535"/>
                  <wp:effectExtent l="0" t="0" r="1270" b="571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lia_69424905_XL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80" cy="1075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705FA8" w:rsidRPr="00705FA8" w:rsidTr="001B0029">
        <w:trPr>
          <w:trHeight w:val="780"/>
        </w:trPr>
        <w:tc>
          <w:tcPr>
            <w:tcW w:w="11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  <w:r w:rsidRPr="00705FA8"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  <w:t>Un trait de Blanc</w:t>
            </w:r>
          </w:p>
        </w:tc>
      </w:tr>
      <w:tr w:rsidR="00705FA8" w:rsidRPr="00705FA8" w:rsidTr="00514104">
        <w:trPr>
          <w:trHeight w:val="45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Savoie AOP: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 xml:space="preserve"> 12cl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37,5 cl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50 cl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Apremont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 Sébastien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Tardy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5,20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18,00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28,00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Senteurs Fleurs Blanches, Arômes citronnés. Minérale et un peu perlant.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30"/>
                <w:szCs w:val="30"/>
                <w:lang w:eastAsia="fr-FR"/>
              </w:rPr>
              <w:t>Viognier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30"/>
                <w:szCs w:val="30"/>
                <w:lang w:eastAsia="fr-FR"/>
              </w:rPr>
              <w:t xml:space="preserve"> de Savoie, Domaine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30"/>
                <w:szCs w:val="30"/>
                <w:lang w:eastAsia="fr-FR"/>
              </w:rPr>
              <w:t>Tardy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24,5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Arômes de pêche et d'abricot. Très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aèrien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avec </w:t>
            </w:r>
            <w:proofErr w:type="gram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une belle</w:t>
            </w:r>
            <w:proofErr w:type="gram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longeur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en bouche.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Roussette de Savoie, Domaine Saint Romain.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right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5,50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19,00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28,90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Bouche ronde et généreuse, aux arômes de beurre et brioche. Un nez fruité, fruit de la passion et fruits secs.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Jongieux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Blanc, Sélection Perret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16,00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22,80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Vin légèrement perlant, frais et désaltérant avec une bouche et un nez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auu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saveurs d’agrumes.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Jacquère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Tardy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, Saint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Joire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de Prieuré, Domaine </w:t>
            </w:r>
            <w:proofErr w:type="spellStart"/>
            <w:proofErr w:type="gram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Tardy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.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26,00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Robe Jaune Claire, Arôme d'agrumes, belle structure avec une finale aérienne.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Malvoisie, Domaine Perceval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514104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46,00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Nez de Miel et Hydromel offre arôme de fruits secs, rond en bouche et beurré.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Mondeuse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Blanche, Domaine Perceval.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42,80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Vin léger, rafraichissant, vif mais sans agressivité aux arômes subtils. Parfum d'abricots et de pêche.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Chignin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Bergeron « Terre de Famille », Jean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Cavaillé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36,00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 vin structuré, aux arômes de Poires et Coings, et une bouche ronde et fuitée.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Roussette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Marestel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, Cep Noir « vieille vigne ».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38,00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Arômes fruités et Violette. Fines saveurs de noisette, bergamote et Miel. Vin rond avec une belle longueur.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Vallée du Rhône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Saint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Péray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, Domaine Durand AOP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45,20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Nez fleurie et épicée. Beaucoup de fraicheur avec des notes grillées.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78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Château Neuf du Pape « le Clos de L’oratoire des Papes », Maison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Ogier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AOP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88,00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51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Vin dont la rareté n’a d’égale que la finesse qui saura séduire les palais en recherche de fraîcheur et de </w:t>
            </w:r>
            <w:proofErr w:type="gram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minéralité .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Côtes de Gascogne IGP: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Uby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Gros et Petit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Manseng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, Domaine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Uby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right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4,80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27,40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Vin moelleux, Bel équilibre entre fraîcheur et rondeur.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Pays D’oc  IGP: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Freestyle, « Figure Libre », Domaine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Gayda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36,00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Vin riche et complexe, avec une belle concentration, aux notes boisées et une personnalité bien marquée.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Les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Jamelles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Chardonnay »,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Badet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Clèment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21,90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Equilibré plein de fraîcheur, des arômes finement boisés et une finale riche et harmonieuse.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0029" w:rsidRPr="00160A07" w:rsidRDefault="001B0029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</w:p>
          <w:p w:rsidR="001B0029" w:rsidRPr="00160A07" w:rsidRDefault="001B0029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</w:p>
          <w:p w:rsidR="00705FA8" w:rsidRPr="00160A07" w:rsidRDefault="00160A07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>
              <w:rPr>
                <w:rFonts w:ascii="BernhardMod BT" w:eastAsia="Times New Roman" w:hAnsi="BernhardMod BT" w:cs="Calibri"/>
                <w:b/>
                <w:bCs/>
                <w:noProof/>
                <w:color w:val="FFFFFF" w:themeColor="background1"/>
                <w:sz w:val="36"/>
                <w:szCs w:val="36"/>
                <w:lang w:eastAsia="fr-FR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F931512" wp14:editId="489C408F">
                  <wp:simplePos x="0" y="0"/>
                  <wp:positionH relativeFrom="column">
                    <wp:posOffset>-174625</wp:posOffset>
                  </wp:positionH>
                  <wp:positionV relativeFrom="paragraph">
                    <wp:posOffset>-95885</wp:posOffset>
                  </wp:positionV>
                  <wp:extent cx="7569200" cy="10662285"/>
                  <wp:effectExtent l="0" t="0" r="0" b="571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lia_69424905_X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066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FA8"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Vallée de la Loire AOP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lastRenderedPageBreak/>
              <w:t>Sancerre « La Mercy Dieu », Domaine Bailly Reverdy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42,00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Aromatique, frais et droit aux délicates notes d’agrumes.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Bourgogne AOP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Mâcon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Igé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Clos Saint Germain »</w:t>
            </w:r>
            <w:proofErr w:type="gram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,Domaine</w:t>
            </w:r>
            <w:proofErr w:type="gram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Marillier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27,90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Rafraîchissant et gourmand aux jolis arômes de fruits et de fleurs.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Meursault, Louis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Jadot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4"/>
                <w:szCs w:val="24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4"/>
                <w:szCs w:val="24"/>
                <w:lang w:eastAsia="fr-FR"/>
              </w:rPr>
              <w:t xml:space="preserve">122,00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Séduisant, rond et ample au palais avec une bonne acidité en finale qui lui confère une certaine légèreté.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Vins du Monde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Chasse Las « Mont sur Rolle », Fendant Suisse.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39,90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 vin au nez frais et minérale, une bouche ronde et fine.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160A07" w:rsidRPr="00160A07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Lou Cigalou, DPCE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18,20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160A07" w:rsidRPr="00160A07" w:rsidTr="00514104">
        <w:trPr>
          <w:trHeight w:val="40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2"/>
                <w:szCs w:val="32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1B0029">
        <w:trPr>
          <w:trHeight w:val="720"/>
        </w:trPr>
        <w:tc>
          <w:tcPr>
            <w:tcW w:w="11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  <w:r w:rsidRPr="00705FA8"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  <w:t>Une Touche de Rouge</w:t>
            </w: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Savoie AOP: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12cl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50 cl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Gamay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Jongieux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Grande Réserve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right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4,20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19,10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22,50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Bouche savoureuse, légère et fruité, aux nez de fruits rouges, framboise et groseille.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Mondeuse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Avalanche », Fabien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Trosset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32,00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Nez violette, guimauve et fruits noirs, une bouche épicée fine et ronde, aux tanins généreux et fins.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78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514104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Mondeuse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tradition 2006</w:t>
            </w:r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, Prieuré St Christophe,</w:t>
            </w: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Michel Grisard AOP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98,00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25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Nez intense, beaucoup de fruit, note de crème de cassis et de bois fondu et une belle longueur en bouche.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Vallée du Rhône AOP 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37,5 cl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50 cl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150 cl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Côte du Rhône « Domaine de la Présidente 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19,90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25,80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45,50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Nez fin dominé par le fruit rouge, une bouche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élegante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, fondue avec des notes de cassis et kirsch.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Côtes du Rhône « 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Belleruche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 », Maison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Chapoutier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right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6,50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19,80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34,20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64,00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La référence de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Chapoutier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, harmonieux entre le fruit et la puissance.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Costière de Nîmes « Château l’Ermitage 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24,00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Note de framboises, d'épices et de réglisse. Long et chaleureux dotée de tanins souples.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Côtes du Rhône « H incognito », Domaine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Jaboulet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68,00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Attaque franche et soyeuse. Fruits noirs et épice avec une finale sur des tanins fondus.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Côtes du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ventoux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 « Carte Noire 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32,00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Arômes fruités de cerise et mûre. Notes épicées réglisse, vanille. Vin d'une grande élégance.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Vacqueyras « 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Beaumirail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», Cave de Gigondas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37,90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Vin élégant, soyeux et friand aux notes de fruits rouge et noires.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78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Château neuf du Pape « Le Clos de l’Oratoire des Papes », Maison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Ogier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88,00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149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Tout en rondeur avec une très longue persistance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arômatique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0029" w:rsidRPr="00160A07" w:rsidRDefault="001B0029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</w:p>
          <w:p w:rsidR="001B0029" w:rsidRPr="00160A07" w:rsidRDefault="001B0029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</w:p>
          <w:p w:rsidR="00705FA8" w:rsidRPr="00160A07" w:rsidRDefault="00160A07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>
              <w:rPr>
                <w:rFonts w:ascii="BernhardMod BT" w:eastAsia="Times New Roman" w:hAnsi="BernhardMod BT" w:cs="Calibri"/>
                <w:b/>
                <w:bCs/>
                <w:noProof/>
                <w:color w:val="FFFFFF" w:themeColor="background1"/>
                <w:sz w:val="36"/>
                <w:szCs w:val="36"/>
                <w:lang w:eastAsia="fr-FR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D682442" wp14:editId="2F43C6CD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-111760</wp:posOffset>
                  </wp:positionV>
                  <wp:extent cx="7569200" cy="1094041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lia_69424905_X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1094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FA8"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Beaujolais AOP :</w:t>
            </w:r>
            <w:r w:rsidR="00F05A15"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 xml:space="preserve">                  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lastRenderedPageBreak/>
              <w:t>Beaujolais Village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26,00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25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 vin frais et fruité, au nez de petits fruits rouges et une bouche friande et fruitée.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Bourgogne AOP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150 cl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Pinot Noir  VV Buxy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34,00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Senteurs fruits rouges avec des notes fumées et d'humus. Bel équilibre.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Mercurey « Montaigu », Domaine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Narjoux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Normand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44,00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Bouquet de fruits rouges et violets, un </w:t>
            </w:r>
            <w:proofErr w:type="gram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tanins présents et robustes</w:t>
            </w:r>
            <w:proofErr w:type="gram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43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Pommard 1</w:t>
            </w: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vertAlign w:val="superscript"/>
                <w:lang w:eastAsia="fr-FR"/>
              </w:rPr>
              <w:t>er</w:t>
            </w: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Cru « Le Clos de la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Commaraine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 », Louis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Jadot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118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205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514104">
        <w:trPr>
          <w:trHeight w:val="25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Riche, puissant et fruité sur une structure tendre et un caractère charnu.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Pays D’oc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12cl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150 cl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300 cl</w:t>
            </w: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Les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Jamelles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Mourvèdre »,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Badet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Clèment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IGP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21,90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51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Vin avec beaucoup de caractère, du fruit, des épices et des tanins élégants qui reflètent une maturité optimale.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Saint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Chinian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« Clos du Bijoux », Domaine du Météore AOP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26,00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Note de sous-bois et garrigue, un vin agréable et souple,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sucrosité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et tanins fondus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Château d’Assas  « Grès de Montpellier » AOP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right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5,90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32,00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Un nez épicés, une bouche Charnue et des tanins poudrés pour un </w:t>
            </w:r>
            <w:proofErr w:type="gram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finale</w:t>
            </w:r>
            <w:proofErr w:type="gram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cacao.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Freestyle « Figure Libre », Domaine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Gayda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IGP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36,50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69,00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 vin corsé, plein en bouche, un tanin fondu et une longueur soyeuse.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Chemin de Moscou, Domaine de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Gayda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IGP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48,00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87,00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 vin d’une belle longueur, au nez fruits noirs, poivre cannelle et épices.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L’impertinent « Château des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Estanpilles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» AOP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36,60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 nez de fruits rouge et épices, une bouche franche, minérale avec une belle longueur et complexité.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Les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Jamelles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Malbec »,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Badet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Clèment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IGP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right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4,00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21,90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51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Elégant, souple et bien structuré avec des notes épicées, des arômes des fruits très présents et des tanins fins.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 xml:space="preserve">Vin de France :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Black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Gorilla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28,00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Robe rouge pourpre et intense. Arômes fruits rouges et d'épices mêlées, un vin puissant et élégant.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Les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Jamelles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Carignan »</w:t>
            </w:r>
            <w:proofErr w:type="gram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,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Badet</w:t>
            </w:r>
            <w:proofErr w:type="spellEnd"/>
            <w:proofErr w:type="gram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Clèment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21,90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51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Vin souple et aromatique aux notes de pruneau, cerise noire et cassis et aux tanins élégants qui reflètent une maturité optimale.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Le Bordelais  AOP 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Bordeaux Supérieur « 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Caduce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», Domaine Bouscat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25,90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Vin sur le fruit, bien équilibré, belle finesse avec une belle longueur en bouche.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Bordeaux Supérieur, Terrefort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Quancard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18,90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26,00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Un vin avec un finale très élégant, une bouche aux tanins serrés, et un nez fruits mûres et vanillé.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Blaye, Côtes de Bordeaux « 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Peybonhomme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34,10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Dominante de fruits rouges. Notes épicées sur fond minérale. Belle équilibre en bouche.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418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0029" w:rsidRPr="00160A07" w:rsidRDefault="001B0029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  <w:p w:rsidR="001B0029" w:rsidRPr="00160A07" w:rsidRDefault="001B0029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  <w:p w:rsidR="00705FA8" w:rsidRPr="00160A07" w:rsidRDefault="00160A07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>
              <w:rPr>
                <w:rFonts w:ascii="BernhardMod BT" w:eastAsia="Times New Roman" w:hAnsi="BernhardMod BT" w:cs="Calibri"/>
                <w:noProof/>
                <w:color w:val="FFFFFF" w:themeColor="background1"/>
                <w:sz w:val="30"/>
                <w:szCs w:val="30"/>
                <w:lang w:eastAsia="fr-FR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6666748A" wp14:editId="0391C8AC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-111760</wp:posOffset>
                  </wp:positionV>
                  <wp:extent cx="7561580" cy="10694035"/>
                  <wp:effectExtent l="0" t="0" r="127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lia_69424905_X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80" cy="1069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Saint </w:t>
            </w:r>
            <w:proofErr w:type="spellStart"/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Estèphe</w:t>
            </w:r>
            <w:proofErr w:type="spellEnd"/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Château </w:t>
            </w:r>
            <w:proofErr w:type="spellStart"/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Cossieu-Coutelin</w:t>
            </w:r>
            <w:proofErr w:type="spellEnd"/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»</w:t>
            </w:r>
            <w:proofErr w:type="gramStart"/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,Cheval</w:t>
            </w:r>
            <w:proofErr w:type="gramEnd"/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Quancard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55,90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lastRenderedPageBreak/>
              <w:t>Intense, Riche et généreux avec un boisé élégant.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Pauillac « Baron Nathaniel », Baron Ph de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Rothscild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68,00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98,00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Vin </w:t>
            </w:r>
            <w:proofErr w:type="gram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au notes complexes</w:t>
            </w:r>
            <w:proofErr w:type="gram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de pain 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grilé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, de cerise à l’eau de vie et de moka.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Haut Médoc « Héritage de Chasse Spleen 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59,00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Flaveurs de fruits rouges poivrés. Attaque en bouche souple et sur le fruit avec une  finale  épicé.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Provence AOP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78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Côtes de Provence « Château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Pampelonne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 », Famille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Gasquet-Pascaud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39,00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Charnu et épicé aux tanins fins et à la finale racée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Bandol « Domaine de la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Nartette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», Conservatoire du littoral BIO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44,00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Puissant, élégant et épicé reconnu comme l’un des fleurons de l’</w:t>
            </w:r>
            <w:proofErr w:type="spell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appelation</w:t>
            </w:r>
            <w:proofErr w:type="spellEnd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 Bandol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Vin du Monde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Amarone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Valpolicella, Italie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57,90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Bouquet puissant, épicé avec des arômes intenses de cerises et de vanille. Vin rouge riche, velouté et confit.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51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Lou cigalou DPCE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18,20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514104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2"/>
                <w:szCs w:val="32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1B0029">
        <w:trPr>
          <w:trHeight w:val="720"/>
        </w:trPr>
        <w:tc>
          <w:tcPr>
            <w:tcW w:w="11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  <w:r w:rsidRPr="00705FA8"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  <w:t>Une Goutte de Rosé</w:t>
            </w:r>
          </w:p>
        </w:tc>
      </w:tr>
      <w:tr w:rsidR="00705FA8" w:rsidRPr="00705FA8" w:rsidTr="001B0029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Provence AOP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12cl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150 cl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300 cl</w:t>
            </w: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Reserve des Bertrand « Château des Bertrand 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34,00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66,50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1B0029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Nez Frais, vif, pêche et brugnon, une bouche franche légèrement minérale.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Côtes de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provence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 xml:space="preserve"> « Mas de </w:t>
            </w:r>
            <w:proofErr w:type="spellStart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Pampelonne</w:t>
            </w:r>
            <w:proofErr w:type="spellEnd"/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 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right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5,5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28,00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54,00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98</w:t>
            </w:r>
          </w:p>
        </w:tc>
      </w:tr>
      <w:tr w:rsidR="00705FA8" w:rsidRPr="00705FA8" w:rsidTr="001B0029">
        <w:trPr>
          <w:trHeight w:val="33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 xml:space="preserve">Un rosé frais et aromatique aux notes de fleurs et </w:t>
            </w:r>
            <w:proofErr w:type="gramStart"/>
            <w:r w:rsidRPr="00160A07"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0"/>
                <w:szCs w:val="20"/>
                <w:lang w:eastAsia="fr-FR"/>
              </w:rPr>
              <w:t>d’agrumes .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i/>
                <w:iCs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1B0029">
        <w:trPr>
          <w:trHeight w:val="46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36"/>
                <w:szCs w:val="36"/>
                <w:lang w:eastAsia="fr-FR"/>
              </w:rPr>
              <w:t>Vin du Monde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Lou cigalou DPCE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18,20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1B0029">
        <w:trPr>
          <w:trHeight w:val="405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705FA8" w:rsidRPr="00705FA8" w:rsidTr="001B0029">
        <w:trPr>
          <w:trHeight w:val="72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  <w:r w:rsidRPr="00705FA8"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  <w:t>Champagnes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C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75 cl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150 cl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300 cl</w:t>
            </w: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Laurent Perrier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90,00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295 </w:t>
            </w: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Laurent Perrier Rosé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1B0029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>110</w:t>
            </w:r>
            <w:r w:rsidR="00705FA8"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Veuve Renard de Beaumont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65,00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Drapier "Champagne non dosé"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95,00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</w:p>
        </w:tc>
      </w:tr>
      <w:tr w:rsidR="00705FA8" w:rsidRPr="00705FA8" w:rsidTr="001B0029">
        <w:trPr>
          <w:trHeight w:val="72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</w:pPr>
            <w:r w:rsidRPr="00705FA8">
              <w:rPr>
                <w:rFonts w:ascii="BernhardMod BT" w:eastAsia="Times New Roman" w:hAnsi="BernhardMod BT" w:cs="Calibri"/>
                <w:b/>
                <w:bCs/>
                <w:color w:val="C00000"/>
                <w:sz w:val="44"/>
                <w:szCs w:val="44"/>
                <w:lang w:eastAsia="fr-FR"/>
              </w:rPr>
              <w:t>Les Eaux 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C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705FA8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50 cl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b/>
                <w:bCs/>
                <w:color w:val="FFFFFF" w:themeColor="background1"/>
                <w:sz w:val="20"/>
                <w:szCs w:val="20"/>
                <w:lang w:eastAsia="fr-FR"/>
              </w:rPr>
              <w:t>1 L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Evian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4,50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5,50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1B0029">
        <w:trPr>
          <w:trHeight w:val="3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  <w:t>Badoit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4,50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</w:pPr>
            <w:r w:rsidRPr="00160A07">
              <w:rPr>
                <w:rFonts w:ascii="BernhardMod BT" w:eastAsia="Times New Roman" w:hAnsi="BernhardMod BT" w:cs="Calibri"/>
                <w:color w:val="FFFFFF" w:themeColor="background1"/>
                <w:sz w:val="26"/>
                <w:szCs w:val="26"/>
                <w:lang w:eastAsia="fr-FR"/>
              </w:rPr>
              <w:t xml:space="preserve">5,50  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BernhardMod BT" w:eastAsia="Times New Roman" w:hAnsi="BernhardMod BT" w:cs="Calibri"/>
                <w:color w:val="FFFFFF" w:themeColor="background1"/>
                <w:sz w:val="30"/>
                <w:szCs w:val="30"/>
                <w:lang w:eastAsia="fr-FR"/>
              </w:rPr>
            </w:pPr>
          </w:p>
        </w:tc>
      </w:tr>
      <w:tr w:rsidR="00705FA8" w:rsidRPr="00705FA8" w:rsidTr="001B0029">
        <w:trPr>
          <w:trHeight w:val="30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705FA8" w:rsidRPr="00705FA8" w:rsidTr="001B0029">
        <w:trPr>
          <w:trHeight w:val="300"/>
        </w:trPr>
        <w:tc>
          <w:tcPr>
            <w:tcW w:w="11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CenturyGothic" w:eastAsia="Times New Roman" w:hAnsi="CenturyGothic" w:cs="Calibri"/>
                <w:color w:val="FFFFFF" w:themeColor="background1"/>
                <w:sz w:val="16"/>
                <w:szCs w:val="16"/>
                <w:lang w:eastAsia="fr-FR"/>
              </w:rPr>
            </w:pPr>
            <w:r w:rsidRPr="00160A07">
              <w:rPr>
                <w:rFonts w:ascii="CenturyGothic" w:eastAsia="Times New Roman" w:hAnsi="CenturyGothic" w:cs="Calibri"/>
                <w:color w:val="FFFFFF" w:themeColor="background1"/>
                <w:sz w:val="16"/>
                <w:szCs w:val="16"/>
                <w:lang w:eastAsia="fr-FR"/>
              </w:rPr>
              <w:t>L’abus d’alcool est dangereux pour la santé. A consommer avec modération.</w:t>
            </w:r>
          </w:p>
        </w:tc>
      </w:tr>
      <w:tr w:rsidR="00705FA8" w:rsidRPr="00705FA8" w:rsidTr="001B0029">
        <w:trPr>
          <w:trHeight w:val="300"/>
        </w:trPr>
        <w:tc>
          <w:tcPr>
            <w:tcW w:w="11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FA8" w:rsidRPr="00160A07" w:rsidRDefault="00705FA8" w:rsidP="00705FA8">
            <w:pPr>
              <w:spacing w:after="0" w:line="240" w:lineRule="auto"/>
              <w:jc w:val="center"/>
              <w:rPr>
                <w:rFonts w:ascii="CenturyGothic" w:eastAsia="Times New Roman" w:hAnsi="CenturyGothic" w:cs="Calibri"/>
                <w:color w:val="FFFFFF" w:themeColor="background1"/>
                <w:sz w:val="16"/>
                <w:szCs w:val="16"/>
                <w:lang w:eastAsia="fr-FR"/>
              </w:rPr>
            </w:pPr>
            <w:r w:rsidRPr="00160A07">
              <w:rPr>
                <w:rFonts w:ascii="CenturyGothic" w:eastAsia="Times New Roman" w:hAnsi="CenturyGothic" w:cs="Calibri"/>
                <w:color w:val="FFFFFF" w:themeColor="background1"/>
                <w:sz w:val="16"/>
                <w:szCs w:val="16"/>
                <w:lang w:eastAsia="fr-FR"/>
              </w:rPr>
              <w:t>Prix nets affichés en Euro - Service compris - H16/17 - Photos non contractuelles</w:t>
            </w:r>
          </w:p>
        </w:tc>
      </w:tr>
    </w:tbl>
    <w:p w:rsidR="00705FA8" w:rsidRDefault="00705FA8" w:rsidP="00705FA8">
      <w:pPr>
        <w:ind w:right="-1133"/>
      </w:pPr>
    </w:p>
    <w:sectPr w:rsidR="00705FA8" w:rsidSect="00514104">
      <w:pgSz w:w="11907" w:h="16839" w:code="9"/>
      <w:pgMar w:top="170" w:right="1274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hardMod BT">
    <w:panose1 w:val="0207040306030A020402"/>
    <w:charset w:val="00"/>
    <w:family w:val="roman"/>
    <w:pitch w:val="variable"/>
    <w:sig w:usb0="00000087" w:usb1="00000000" w:usb2="00000000" w:usb3="00000000" w:csb0="0000001B" w:csb1="00000000"/>
  </w:font>
  <w:font w:name="CenturyGoth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A8"/>
    <w:rsid w:val="00160A07"/>
    <w:rsid w:val="001B0029"/>
    <w:rsid w:val="004477DE"/>
    <w:rsid w:val="00514104"/>
    <w:rsid w:val="00586EA1"/>
    <w:rsid w:val="00705FA8"/>
    <w:rsid w:val="007A64B1"/>
    <w:rsid w:val="00816B0D"/>
    <w:rsid w:val="00A55B99"/>
    <w:rsid w:val="00B403A4"/>
    <w:rsid w:val="00F0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5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5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1415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Jambon</dc:creator>
  <cp:lastModifiedBy>Christophe Jambon</cp:lastModifiedBy>
  <cp:revision>3</cp:revision>
  <cp:lastPrinted>2016-12-11T12:33:00Z</cp:lastPrinted>
  <dcterms:created xsi:type="dcterms:W3CDTF">2016-12-14T21:12:00Z</dcterms:created>
  <dcterms:modified xsi:type="dcterms:W3CDTF">2016-12-14T21:13:00Z</dcterms:modified>
</cp:coreProperties>
</file>